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History Progression of Skills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4.939647257171"/>
        <w:gridCol w:w="1804.79003686998"/>
        <w:gridCol w:w="1804.79003686998"/>
        <w:gridCol w:w="1804.79003686998"/>
        <w:gridCol w:w="1804.79003686998"/>
        <w:gridCol w:w="1804.79003686998"/>
        <w:gridCol w:w="1804.79003686998"/>
        <w:gridCol w:w="1931.3201315229471"/>
        <w:tblGridChange w:id="0">
          <w:tblGrid>
            <w:gridCol w:w="1204.939647257171"/>
            <w:gridCol w:w="1804.79003686998"/>
            <w:gridCol w:w="1804.79003686998"/>
            <w:gridCol w:w="1804.79003686998"/>
            <w:gridCol w:w="1804.79003686998"/>
            <w:gridCol w:w="1804.79003686998"/>
            <w:gridCol w:w="1804.79003686998"/>
            <w:gridCol w:w="1931.320131522947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 Curriculum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1/2</w:t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3/4</w:t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5/6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Pupils should be taught about:  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changes within living memory. Where appropriate, these should be used to reveal aspects of change in national life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events beyond living memory that are significant nationally or globally  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lives of significant individuals in the past who have contributed to national and international achievements. Some should be used to compare aspects of life in different periods 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significant historical events, people and places in their own locality.</w:t>
            </w:r>
          </w:p>
        </w:tc>
        <w:tc>
          <w:tcPr>
            <w:gridSpan w:val="4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Pupils should be taught about:  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changes in Britain from the Stone Age to the Iron Age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achievements of the earliest civilizations – an overview of where and when the first civilizations appeared and a depth study of one of the following: Ancient Sumer; The Indus Valley; Ancient Egypt; The Shang Dynasty of Ancient China  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ncient Greece – a study of Greek life and achievements and their influence on the western world  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  <w:t xml:space="preserve">e Roman Empire and its impact on Britain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Britain’s settlement by Anglo-Saxons and Scots  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 Viking and Anglo-Saxon struggle for the Kingdom of England to the time of Edward the Confessor  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study of an aspect or theme in British history that extends pupils’ chronological knowledge beyond 1066  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non-European society that provides contrast with British history - one study chosen from: early Islamic civilization, including a study of Bagdad c.AD 900; Mayan civilization c. AD 900; Benin (West Africa) c. AD 900-1300  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local history study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EYFS</w:t>
            </w:r>
          </w:p>
        </w:tc>
        <w:tc>
          <w:tcPr>
            <w:tcBorders>
              <w:bottom w:color="000000" w:space="0" w:sz="8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 1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 2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 3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 4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Yr 5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Yr 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Suggested inquiries 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I’m making History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History on my door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 – where shall we go?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/ what made my corner of the world special long ago?</w:t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was here before me?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bravely go! - Explorers and adventurers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Who made history?</w:t>
            </w:r>
            <w:r w:rsidDel="00000000" w:rsidR="00000000" w:rsidRPr="00000000">
              <w:rPr>
                <w:rtl w:val="0"/>
              </w:rPr>
              <w:t xml:space="preserve"> Happy holidays now and then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Stone age to Iron age – Who was here before me?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Early civilisation –why are there pyramids in Ancient Egypt?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What did the Ancient Greeks do for us?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Why did the Ancient Romans march through Durham?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happened to Britain when the 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Romans left? 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vicious were the Vikings?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Who was making history in faraway places? 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 magnificent millennium – how did Britain change between 1000 – 2000?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Chronology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Nursery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Develops and understanding of growth, decay and changes over time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 retell a simple past event in the correct order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Recognises and describes special times or events for family or friends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Looks closely at similarities, differences, patterns and change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talk to organise, sequence and clarify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thinking, ideas, feelings and events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Develop, then demonstrate an awareness of the past, using common words and phrases relating to the passing of time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 where places, people and events fit into a broad chronological framework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 to use dates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increasingly secure chronological knowledge and understanding of history, local, British and world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Put events, people, places and artefacts on a timeline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correct terminology to describe events in the past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instance:</w:t>
            </w:r>
          </w:p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20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As Year 3/4, and </w:t>
            </w:r>
          </w:p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20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Use greater depth and range of knowledge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Historical terms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every day language related to time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Develop, the use a wide vocabulary of historical terms, such as: a long time ago, recently, when my …. were younger, years, decades, centuries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use of appropriate subject terminology, such as: empire, civilisation, monarch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Record knowledge and understanding in a variety of ways, using dates and key terms appropriately</w:t>
              <w:tab/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Historical enquiry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Nursery (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Begins to understand how and why questions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Shows interest in the lives of people who are familiar to them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Shows interest in different occupations and ways of life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talk to organise, sequence and clarify thinking, ideas, feelings and events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 and begin to answer questions about events e.g. When? What happened? What was it like…? Why? Who was involved?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some ways we find out about the past e.g. using artefacts, pictures, stories and websites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Choose and use parts of stories and other sources to show understanding of events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Communicate understanding of the past in a variety of ways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Ask and answer questions about the past, considering aspects of change, cause, similarity and difference and significance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Suggest where we might find answers to questions considering a range of sources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that knowledge about the past is constructed from a variety of sources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Construct and organise responses by selecting relevant historical data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Devise, ask and answer more complex questions about the past, considering key concepts in history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Select sources independently and give reasons for choices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Analyse a range of source material to promote evidence about the past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Construct and organise response by selecting and organising relevant historical data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 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dentify different ways that the past is represented, e.g. fictional accounts, illustrations, films, song, museum displays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 aware that different versions of the past may exist and begin to suggest reasons for this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Understand that the past is represented and interpreted in different ways and give reasons for this</w:t>
              <w:tab/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Continuity and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Reception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Looks closely at similarities, differences, patterns and change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change and continuity in an aspect of life, e.g. holidays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and begin to make links between main events, situations and changes within and across different periods</w:t>
            </w:r>
            <w:r w:rsidDel="00000000" w:rsidR="00000000" w:rsidRPr="00000000">
              <w:rPr>
                <w:rtl w:val="0"/>
              </w:rPr>
              <w:t xml:space="preserve"> and societies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 Year 3/4, and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a greater depth of historical knowledge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Causes and consequences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Looks closely at similarities, differences, patterns and change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why people did things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why some events happened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what happened as a result of people’s actions or events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and give reasons for historical events, situations and changes </w:t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some of the results of historical events, situations and changes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Begin to offer explanations about why people in the past acted as they did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Similarities and differences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Looks closely at similarities, differences, patterns and change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similarities and differences between ways of life in different periods, including their own lives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Describe some of the similarities and differences between different periods, e.g. social, belief, local, individual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Show understanding of some of the similarities and differences between different periods, e.g. social, belief, local, individual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Significance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Recognise and make simple observations about who was important in an historical event/account, e.g. talk about important places and who was important and why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and begin to describe historically significant people and events in situations 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instance: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Give reasons why some events, people or developments are seen as more significant than others</w:t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