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700"/>
        </w:tabs>
        <w:jc w:val="center"/>
        <w:rPr>
          <w:rFonts w:ascii="Arial" w:cs="Arial" w:eastAsia="Arial" w:hAnsi="Arial"/>
          <w:sz w:val="72"/>
          <w:szCs w:val="72"/>
        </w:rPr>
      </w:pPr>
      <w:r w:rsidDel="00000000" w:rsidR="00000000" w:rsidRPr="00000000">
        <w:rPr>
          <w:rFonts w:ascii="Arial" w:cs="Arial" w:eastAsia="Arial" w:hAnsi="Arial"/>
          <w:sz w:val="72"/>
          <w:szCs w:val="72"/>
          <w:rtl w:val="0"/>
        </w:rPr>
        <w:t xml:space="preserve">Otterburn Primary School</w:t>
      </w:r>
    </w:p>
    <w:p w:rsidR="00000000" w:rsidDel="00000000" w:rsidP="00000000" w:rsidRDefault="00000000" w:rsidRPr="00000000" w14:paraId="00000003">
      <w:pPr>
        <w:tabs>
          <w:tab w:val="left" w:leader="none" w:pos="1700"/>
        </w:tabs>
        <w:jc w:val="center"/>
        <w:rPr>
          <w:rFonts w:ascii="Arial" w:cs="Arial" w:eastAsia="Arial" w:hAnsi="Arial"/>
          <w:sz w:val="72"/>
          <w:szCs w:val="7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column">
              <wp:posOffset>2224088</wp:posOffset>
            </wp:positionH>
            <wp:positionV relativeFrom="paragraph">
              <wp:posOffset>323850</wp:posOffset>
            </wp:positionV>
            <wp:extent cx="1494790" cy="1494790"/>
            <wp:effectExtent b="0" l="0" r="0" t="0"/>
            <wp:wrapSquare wrapText="bothSides" distB="57150" distT="57150" distL="57150" distR="57150"/>
            <wp:docPr descr="\\sfiles\SimsHomeDrive$\users\Tina.Henderson\NEW APPROVED OTTERBURN PRIMARY SCHOOL LOGO\Original High Res artwork\OFS School logo 2019.jpg" id="1026" name="image1.jpg"/>
            <a:graphic>
              <a:graphicData uri="http://schemas.openxmlformats.org/drawingml/2006/picture">
                <pic:pic>
                  <pic:nvPicPr>
                    <pic:cNvPr descr="\\sfiles\SimsHomeDrive$\users\Tina.Henderson\NEW APPROVED OTTERBURN PRIMARY SCHOOL LOGO\Original High Res artwork\OFS School logo 2019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90" cy="14947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1"/>
          <w:sz w:val="32"/>
          <w:szCs w:val="32"/>
        </w:rPr>
      </w:pPr>
      <w:bookmarkStart w:colFirst="0" w:colLast="0" w:name="_heading=h.wxest1453be0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jc w:val="center"/>
        <w:rPr>
          <w:rFonts w:ascii="Arial" w:cs="Arial" w:eastAsia="Arial" w:hAnsi="Arial"/>
          <w:sz w:val="72"/>
          <w:szCs w:val="72"/>
        </w:rPr>
      </w:pPr>
      <w:r w:rsidDel="00000000" w:rsidR="00000000" w:rsidRPr="00000000">
        <w:rPr>
          <w:rFonts w:ascii="Arial" w:cs="Arial" w:eastAsia="Arial" w:hAnsi="Arial"/>
          <w:sz w:val="72"/>
          <w:szCs w:val="72"/>
          <w:rtl w:val="0"/>
        </w:rPr>
        <w:t xml:space="preserve">Forest School Food Hygiene Policy</w:t>
      </w:r>
    </w:p>
    <w:p w:rsidR="00000000" w:rsidDel="00000000" w:rsidP="00000000" w:rsidRDefault="00000000" w:rsidRPr="00000000" w14:paraId="0000000E">
      <w:pPr>
        <w:pageBreakBefore w:val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rFonts w:ascii="Calibri" w:cs="Calibri" w:eastAsia="Calibri" w:hAnsi="Calibri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u w:val="single"/>
          <w:vertAlign w:val="baseline"/>
          <w:rtl w:val="0"/>
        </w:rPr>
        <w:t xml:space="preserve">Food Storage</w:t>
      </w:r>
    </w:p>
    <w:p w:rsidR="00000000" w:rsidDel="00000000" w:rsidP="00000000" w:rsidRDefault="00000000" w:rsidRPr="00000000" w14:paraId="00000025">
      <w:pPr>
        <w:pageBreakBefore w:val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1"/>
        </w:numPr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All perishable food must be stored in a cool box / bag and wrapped in appropriate packaging to avoid attracting insects and vermin.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1"/>
        </w:numPr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Food must never be left uncovered at any time.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1"/>
        </w:numPr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Raw meats must be stored separately to cooked meats in a chilled container.</w:t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1"/>
        </w:numPr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Make sure products are used within the ‘use by’ date.</w:t>
      </w:r>
    </w:p>
    <w:p w:rsidR="00000000" w:rsidDel="00000000" w:rsidP="00000000" w:rsidRDefault="00000000" w:rsidRPr="00000000" w14:paraId="0000002A">
      <w:pPr>
        <w:pageBreakBefore w:val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rFonts w:ascii="Calibri" w:cs="Calibri" w:eastAsia="Calibri" w:hAnsi="Calibri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u w:val="single"/>
          <w:vertAlign w:val="baseline"/>
          <w:rtl w:val="0"/>
        </w:rPr>
        <w:t xml:space="preserve">Hygiene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1"/>
        </w:numPr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All cleaning products must be kept out of the reach of children.</w:t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1"/>
        </w:numPr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Hands must be cleaned before handling food and utensils.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Do not handle food items if suffering from colds or similar infections.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Cover all cuts and grazes in the appropriate manner.</w:t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1"/>
        </w:numPr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Clean all food utensils and place in storage.</w:t>
      </w:r>
    </w:p>
    <w:p w:rsidR="00000000" w:rsidDel="00000000" w:rsidP="00000000" w:rsidRDefault="00000000" w:rsidRPr="00000000" w14:paraId="00000031">
      <w:pPr>
        <w:pageBreakBefore w:val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rPr>
          <w:rFonts w:ascii="Calibri" w:cs="Calibri" w:eastAsia="Calibri" w:hAnsi="Calibri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u w:val="single"/>
          <w:vertAlign w:val="baseline"/>
          <w:rtl w:val="0"/>
        </w:rPr>
        <w:t xml:space="preserve">Water</w:t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1"/>
        </w:numPr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All water provided By Forest School must be fresh and suitable for drinking.</w:t>
      </w:r>
    </w:p>
    <w:p w:rsidR="00000000" w:rsidDel="00000000" w:rsidP="00000000" w:rsidRDefault="00000000" w:rsidRPr="00000000" w14:paraId="00000034">
      <w:pPr>
        <w:pageBreakBefore w:val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>
          <w:rFonts w:ascii="Calibri" w:cs="Calibri" w:eastAsia="Calibri" w:hAnsi="Calibri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u w:val="single"/>
          <w:vertAlign w:val="baseline"/>
          <w:rtl w:val="0"/>
        </w:rPr>
        <w:t xml:space="preserve">Packed lunches</w:t>
      </w:r>
    </w:p>
    <w:p w:rsidR="00000000" w:rsidDel="00000000" w:rsidP="00000000" w:rsidRDefault="00000000" w:rsidRPr="00000000" w14:paraId="00000036">
      <w:pPr>
        <w:pageBreakBefore w:val="0"/>
        <w:numPr>
          <w:ilvl w:val="0"/>
          <w:numId w:val="1"/>
        </w:numPr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Children are only permitted to eat at designated times.</w:t>
      </w:r>
    </w:p>
    <w:p w:rsidR="00000000" w:rsidDel="00000000" w:rsidP="00000000" w:rsidRDefault="00000000" w:rsidRPr="00000000" w14:paraId="00000037">
      <w:pPr>
        <w:pageBreakBefore w:val="0"/>
        <w:numPr>
          <w:ilvl w:val="0"/>
          <w:numId w:val="1"/>
        </w:numPr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All children coming to Forest School must have a dry place in which to store their lunch bags.</w:t>
      </w:r>
    </w:p>
    <w:p w:rsidR="00000000" w:rsidDel="00000000" w:rsidP="00000000" w:rsidRDefault="00000000" w:rsidRPr="00000000" w14:paraId="00000038">
      <w:pPr>
        <w:pageBreakBefore w:val="0"/>
        <w:numPr>
          <w:ilvl w:val="0"/>
          <w:numId w:val="1"/>
        </w:numPr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Food must be stored in suitable containers that keep the food under the correct conditions for eating at a later time.</w:t>
      </w:r>
    </w:p>
    <w:p w:rsidR="00000000" w:rsidDel="00000000" w:rsidP="00000000" w:rsidRDefault="00000000" w:rsidRPr="00000000" w14:paraId="00000039">
      <w:pPr>
        <w:pageBreakBefore w:val="0"/>
        <w:numPr>
          <w:ilvl w:val="0"/>
          <w:numId w:val="1"/>
        </w:numPr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All rubbish from packed lunches must be taken away by the participant.</w:t>
      </w:r>
    </w:p>
    <w:p w:rsidR="00000000" w:rsidDel="00000000" w:rsidP="00000000" w:rsidRDefault="00000000" w:rsidRPr="00000000" w14:paraId="0000003A">
      <w:pPr>
        <w:pageBreakBefore w:val="0"/>
        <w:ind w:left="72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>
          <w:rFonts w:ascii="Calibri" w:cs="Calibri" w:eastAsia="Calibri" w:hAnsi="Calibri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u w:val="single"/>
          <w:vertAlign w:val="baseline"/>
          <w:rtl w:val="0"/>
        </w:rPr>
        <w:t xml:space="preserve">Disposal of waste</w:t>
      </w:r>
    </w:p>
    <w:p w:rsidR="00000000" w:rsidDel="00000000" w:rsidP="00000000" w:rsidRDefault="00000000" w:rsidRPr="00000000" w14:paraId="0000003C">
      <w:pPr>
        <w:pageBreakBefore w:val="0"/>
        <w:numPr>
          <w:ilvl w:val="0"/>
          <w:numId w:val="1"/>
        </w:numPr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All unused food stuffs and packaging must be disposed of appropriately.</w:t>
      </w:r>
    </w:p>
    <w:p w:rsidR="00000000" w:rsidDel="00000000" w:rsidP="00000000" w:rsidRDefault="00000000" w:rsidRPr="00000000" w14:paraId="0000003D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Updated November 2024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40.0000000000002" w:top="1440.0000000000002" w:left="1802.8346456692916" w:right="1802.8346456692916" w:header="708.6614173228347" w:footer="708.66141732283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Comic Sans MS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Comic Sans MS" w:cs="Comic Sans MS" w:eastAsia="Comic Sans MS" w:hAnsi="Comic Sans M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pageBreakBefore w:val="0"/>
      <w:tabs>
        <w:tab w:val="center" w:leader="none" w:pos="4513"/>
        <w:tab w:val="right" w:leader="none" w:pos="9026"/>
      </w:tabs>
      <w:spacing w:after="200" w:line="276" w:lineRule="auto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pageBreakBefore w:val="0"/>
      <w:tabs>
        <w:tab w:val="center" w:leader="none" w:pos="4513"/>
        <w:tab w:val="right" w:leader="none" w:pos="9026"/>
      </w:tabs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pageBreakBefore w:val="0"/>
      <w:tabs>
        <w:tab w:val="center" w:leader="none" w:pos="4513"/>
        <w:tab w:val="right" w:leader="none" w:pos="9026"/>
      </w:tabs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pageBreakBefore w:val="0"/>
      <w:tabs>
        <w:tab w:val="center" w:leader="none" w:pos="4513"/>
        <w:tab w:val="right" w:leader="none" w:pos="9026"/>
      </w:tabs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pageBreakBefore w:val="0"/>
      <w:tabs>
        <w:tab w:val="center" w:leader="none" w:pos="4513"/>
        <w:tab w:val="right" w:leader="none" w:pos="9026"/>
      </w:tabs>
      <w:spacing w:after="200" w:line="276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4Xj2SQSeO/Epdc6AKA49RX+fOA==">CgMxLjAyDmgud3hlc3QxNDUzYmUwOAByITFwUEIwZC1SOU83ZjFmMEIyS0JNc1U4My1oaTdwdWI4eQ==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2018-01-30T11:28:00Z</dcterms:created>
  <dc:creator>Flintshire County Council</dc:creator>
</cp:coreProperties>
</file>